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ПО РЕЗУЛЬТАТАМ ПРОКУРОРСКОЙ ПРОВЕРКИ УВОЛЕНА МУНИЦИПАЛЬНАЯ СЛУЖАЩАЯ АДМИНИСТРАЦИИ Г.МАЙКОПА, ПРИНЯТАЯ НА РАБОТУ ПО ПОДДЕЛЬНОМУ ДИПЛОМУ О ВЫСШЕМ ОБРАЗОВАНИИ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проверила соблюдение установленных законодательством запретов и ограничений в органах местного самоуправления.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Установлено, что при трудоустройстве в 2008 году в администрацию муниципального образования «Город Майкоп» жительница г.Майкопа предоставила поддельный диплом о полученном ею в 2003 году высшем образовании.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соответствии с п. 11 ст. 81 Трудового кодекса Российской Федерации трудовой договор может быть расторгнут работодателем в случае представления работником работодателю подложных документов при заключении трудового договора.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города внесла в адрес главы администрации представление. По результатам его рассмотрения трудовой договор с муниципальной служащей расторгнут.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Материалы прокурорской проверки направлены в орган предварительного расследования для решения вопроса об уголовном преследовании лиц, виновных в изготовлении и использовании подложного документа.</w:t>
      </w:r>
    </w:p>
    <w:p w:rsidR="00000000" w:rsidRDefault="006F01C6"/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В Г.МАЙКОПЕ ПО ТРЕБОВАНИЮ ПРОКУРАТУРЫ ОГРАНИЧЕН ДОСТУП К САЙТАМ С ИНФОРМАЦИЕЙ О ПРОДАЖЕ НАРКОТИЧЕСКИХ СРЕДСТВ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в ходе мониторинга сети Интернет выявила пять сайтов, на которых размещена информация о продаже наркотических средств.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 соответствии с положениями Федерального закона «О наркотических средствах и психотропных веществах» запрещается пропаганда наркотических средств, психотропных веществ и их </w:t>
      </w:r>
      <w:proofErr w:type="spell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прекурсоров</w:t>
      </w:r>
      <w:proofErr w:type="spellEnd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. Федеральный закон «Об информации, информационных технологиях и о защите информации» также запрещает распространение информации о действиях, за которые предусмотрена уголовная или административная ответственность.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города направила в суд заявления о признании информации, размещенной на Интернет-сайтах, информацией, распространение которой на территории Российской Федерации запрещено, и об ограничении доступа к ним. Требования прокуратуры судом удовлетворены.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Решения суда для исполнения направлены в Федеральную службу по надзору в сфере связи, информационных технологий и массовых коммуникаций.</w:t>
      </w:r>
    </w:p>
    <w:p w:rsid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настоящее время доступ к сайтам заблокирован.</w:t>
      </w:r>
    </w:p>
    <w:p w:rsid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ПРИНИМАЕТ МЕРЫ ПО ПОГАШЕНИЮ ЗАКАЗЧИКОМ ЗАДОЛЖЕННОСТИ ПО ИСПОЛНЕННОМУ КОНТРАКТУ НА СУММУ БОЛЕЕ 1 МЛН. РУБЛЕЙ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проверила исполнение законодательства о контрактной системе в сфере закупок товаров, работ, услуг для обеспечения государственных нужд в части своевременной оплаты заказчиками обязательств по исполненным контрактам.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Установлено, что у одного из медицинских учреждений имеется просроченная задолженность по оплате фактически исполненного контракта на поставку компьютерной техники и оборудования перед 1 контрагентом на сумму более 1 млн. рублей.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Прокуратурой города руководителю учреждения внесено представление.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 xml:space="preserve">В отношении виновного должностного лица возбуждено дело об административном правонарушении по ч. 1 ст. 7.32.5 </w:t>
      </w:r>
      <w:proofErr w:type="spell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КоАП</w:t>
      </w:r>
      <w:proofErr w:type="spellEnd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РФ (нарушение должностным лицом заказчика срока и порядка оплаты товаров (работ, услуг) при осуществлении закупок для обеспечения государственных нужд, в том числе неисполнение обязанности по обеспечению авансирования, предусмотренного государственным контрактом), которое направлено для рассмотрения в УФАС по РА.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ab/>
        <w:t>Рассмотрение актов реагирования и устранение нарушений находятся на контроле прокуратуры города.</w:t>
      </w:r>
    </w:p>
    <w:p w:rsid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ТРЕБУЕТ УСТРАНИТЬ НАРУШЕНИЯ В СФЕРЕ ПРОИЗВОДСТВА СУДЕБНЫХ ЭКСПЕРТИЗ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города Майкопа проверила исполнение государственными экспертными учреждениями (подразделениями) и негосударственными экспертами требований законодательства, регулирующего порядок производства судебных экспертиз.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ходе проверки установлено, что у одного из учреждений отсутствует в полном объеме предусмотренное стандартом оснащение для производства экспертиз.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города руководителю учреждения внесено представление.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Рассмотрение акта реагирования и устранение нарушений находятся на контроле прокуратуры города.</w:t>
      </w:r>
    </w:p>
    <w:p w:rsid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ПОСЛЕ ВМЕШАТЕЛЬСТВА ПРОКУРАТУРЫ Г. МАЙКОПА УСТРАНЕНЫ НАРУШЕНИЯ ЗАКОНА В СФЕРЕ ОПЛАТЫ ТРУДА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провела проверку в сфере соблюдения прав граждан на своевременную и в полном объеме оплату труда.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Проверкой на муниципальном предприятии выявлена задолженность по заработной плате перед 38 работниками за август 2018 года в размере около полумиллиона рублей.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руководителю предприятия внесено представление. По итогам его рассмотрения задолженность полностью погашена.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Материалы проверки направлены прокуратурой в Государственную инспекцию труда по Республике Адыгея для решения вопроса о привлечении виновных лиц к административной ответственности.</w:t>
      </w:r>
    </w:p>
    <w:p w:rsidR="006F01C6" w:rsidRDefault="006F01C6"/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ПРИНИМАЕТ МЕРЫ К ОГРАНИЧЕНИЮ ДОСТУПА К САЙТАМ, СОДЕРЖАЩИМ ПРЕДЛОЖЕНИЯ О ПРОДАЖЕ ДОКУМЕНТОВ О ВЫСШЕМ ОБРАЗОВАНИИ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 </w:t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 провела проверку по обращениям граждан.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</w:t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Установлено, что в сети «Интернет» на двух Интернет-ресурсах размещены и находятся в свободном доступе предложения о продаже документов об образовании.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г. Майкопа в суд направлены заявления о признании информации, размещенной на Интернет-сайтах, информацией, распространение которой на территории Российской Федерации запрещено, а также об ограничении доступа к ним.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Рассмотрение актов реагирования и устранение нарушений находятся на контроле прокуратуры города.</w:t>
      </w:r>
    </w:p>
    <w:p w:rsidR="006F01C6" w:rsidRPr="006F01C6" w:rsidRDefault="006F01C6" w:rsidP="006F01C6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6F01C6" w:rsidRDefault="006F01C6"/>
    <w:sectPr w:rsidR="006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F01C6"/>
    <w:rsid w:val="006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F0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74781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96056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800548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16803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926876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8801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416072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82137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656957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2478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1833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91219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</dc:creator>
  <cp:keywords/>
  <dc:description/>
  <cp:lastModifiedBy>Адыг</cp:lastModifiedBy>
  <cp:revision>2</cp:revision>
  <dcterms:created xsi:type="dcterms:W3CDTF">2018-09-28T07:32:00Z</dcterms:created>
  <dcterms:modified xsi:type="dcterms:W3CDTF">2018-09-28T07:39:00Z</dcterms:modified>
</cp:coreProperties>
</file>